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8"/>
        <w:gridCol w:w="4832"/>
        <w:tblGridChange w:id="0">
          <w:tblGrid>
            <w:gridCol w:w="4518"/>
            <w:gridCol w:w="48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What is an ideal wedding?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Lilit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Armenia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talks about her ideal wedding. 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8">
            <w:pPr>
              <w:spacing w:before="8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Hello, my name is Lilit, I'm from Armenia. Today, my question is what is an ideal wedding?</w:t>
            </w:r>
          </w:p>
          <w:p w:rsidR="00000000" w:rsidDel="00000000" w:rsidP="00000000" w:rsidRDefault="00000000" w:rsidRPr="00000000" w14:paraId="00000009">
            <w:pPr>
              <w:spacing w:before="8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For me, an ideal wedding includes both traditional and non-traditional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elements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of a wedding and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traditionally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 think a bride should be wearing a white dress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and the groom should be wearing a suit. In Armenia, we have this tradition when a groom has to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pick up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bride from her home, and I think this moment is really emotional when he sees her for the first time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and then together, they go to the church. Going to the church is an important part of Armenian weddings, and I think it's really beautiful.</w:t>
            </w:r>
          </w:p>
          <w:p w:rsidR="00000000" w:rsidDel="00000000" w:rsidP="00000000" w:rsidRDefault="00000000" w:rsidRPr="00000000" w14:paraId="0000000A">
            <w:pPr>
              <w:spacing w:before="8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After that, there is a session for taking photographs in the nature or somewhere beautiful, and then everyone goes to a restaurant to celebrate the wedding.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ideal celebration starts with the groom and the bride having their first dance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which is usually a tango or a waltz and after that, it's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all just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really crazy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because everyone's drinking, eating, and there's lots of dancing until everyone is really tired, and they just decide to go home.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collect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very fun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normally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|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parts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simply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 samurai _________ values honor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garbage men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trash cans weekly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Watching the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football game was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fun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School isn’t _________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studying, it is fun too!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There are different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to every  business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Answer questions about the lesson.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E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 Lilit believes the bride should wear _____.</w:t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a) a suit</w:t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b)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 white dress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 Where is the first time a groom sees a bride in Armenia?</w:t>
            </w:r>
          </w:p>
          <w:p w:rsidR="00000000" w:rsidDel="00000000" w:rsidP="00000000" w:rsidRDefault="00000000" w:rsidRPr="00000000" w14:paraId="00000024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a)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at her home</w:t>
            </w:r>
          </w:p>
          <w:p w:rsidR="00000000" w:rsidDel="00000000" w:rsidP="00000000" w:rsidRDefault="00000000" w:rsidRPr="00000000" w14:paraId="00000026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b) at the ceremony</w:t>
            </w:r>
          </w:p>
          <w:p w:rsidR="00000000" w:rsidDel="00000000" w:rsidP="00000000" w:rsidRDefault="00000000" w:rsidRPr="00000000" w14:paraId="00000027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 What is the first event at the celebration?</w:t>
            </w:r>
          </w:p>
          <w:p w:rsidR="00000000" w:rsidDel="00000000" w:rsidP="00000000" w:rsidRDefault="00000000" w:rsidRPr="00000000" w14:paraId="00000029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a)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bridge and groom dance</w:t>
            </w:r>
          </w:p>
          <w:p w:rsidR="00000000" w:rsidDel="00000000" w:rsidP="00000000" w:rsidRDefault="00000000" w:rsidRPr="00000000" w14:paraId="0000002B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b) everyone eats and drinks</w:t>
            </w:r>
          </w:p>
          <w:p w:rsidR="00000000" w:rsidDel="00000000" w:rsidP="00000000" w:rsidRDefault="00000000" w:rsidRPr="00000000" w14:paraId="0000002C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Q1 Do you think a wedding should have traditional elements?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A1 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Q2 Do you go to church for weddings?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A2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Q3 Where is a good place to take wedding photos?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A3 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Q4 Do you like to dance at weddings?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A4 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Q5 What is your favorite part about weddings?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A5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_ ) Yes, weddings are fun and energetic!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_ ) Yes, I believe every wedding should have a ceremony.</w:t>
              <w:br w:type="textWrapping"/>
              <w:t xml:space="preserve">( _ ) I really enjoy the food.</w:t>
              <w:br w:type="textWrapping"/>
              <w:t xml:space="preserve">( _ ) No, we have ceremonies in family homes.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_ ) I think the beach would be beautiful.</w:t>
              <w:br w:type="textWrapping"/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What are your answers to the questions?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3C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728663" cy="728663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3" cy="7286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D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3E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3F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8"/>
        <w:gridCol w:w="4832"/>
        <w:tblGridChange w:id="0">
          <w:tblGrid>
            <w:gridCol w:w="4518"/>
            <w:gridCol w:w="48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What is an ideal wedding?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Lilit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Armenia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talks about her ideal wedding. 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B">
            <w:pPr>
              <w:spacing w:before="8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Hello, my name is Lilit, I'm from Armenia. Today, my question is what is an ideal wedding?</w:t>
            </w:r>
          </w:p>
          <w:p w:rsidR="00000000" w:rsidDel="00000000" w:rsidP="00000000" w:rsidRDefault="00000000" w:rsidRPr="00000000" w14:paraId="0000004C">
            <w:pPr>
              <w:spacing w:before="8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For me, an ideal wedding includes both traditional and non-traditional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elements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of a wedding and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traditionally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I think a bride should be wearing a white dress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and the groom should be wearing a suit. In Armenia, we have this tradition when a groom has to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pick up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the bride from her home, and I think this moment is really emotional when he sees her for the first time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and then together, they go to the church. Going to the church is an important part of Armenian weddings, and I think it's really beautiful.</w:t>
            </w:r>
          </w:p>
          <w:p w:rsidR="00000000" w:rsidDel="00000000" w:rsidP="00000000" w:rsidRDefault="00000000" w:rsidRPr="00000000" w14:paraId="0000004D">
            <w:pPr>
              <w:spacing w:before="8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After that, there is a session for taking photographs in the nature or somewhere beautiful, and then everyone goes to a restaurant to celebrate the wedding.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The ideal celebration starts with the groom and the bride having their first dance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which is usually a tango or a waltz and after that, it's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all just really crazy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because everyone's drinking, eating, and there's lots of dancing until everyone is really tired, and they just decide to go home.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collect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pick up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very fun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really crazy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normally |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traditionally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parts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elements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simply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all just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 samurai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traditionally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values honor.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garbage men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pick up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trash cans weekly.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Watching the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really crazy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football game was fun.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School isn’t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all just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studying, it is fun too!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There are different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elements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to every  business.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Answer questions about the lesson.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1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 Lilit believes the bride should wear _____.</w:t>
            </w:r>
          </w:p>
          <w:p w:rsidR="00000000" w:rsidDel="00000000" w:rsidP="00000000" w:rsidRDefault="00000000" w:rsidRPr="00000000" w14:paraId="00000062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a) a suit</w:t>
            </w:r>
          </w:p>
          <w:p w:rsidR="00000000" w:rsidDel="00000000" w:rsidP="00000000" w:rsidRDefault="00000000" w:rsidRPr="00000000" w14:paraId="00000064">
            <w:pPr>
              <w:shd w:fill="ffffff" w:val="clea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b)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a white dress(X)</w:t>
            </w:r>
          </w:p>
          <w:p w:rsidR="00000000" w:rsidDel="00000000" w:rsidP="00000000" w:rsidRDefault="00000000" w:rsidRPr="00000000" w14:paraId="00000065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 Where is the first time a groom sees a bride in Armenia?</w:t>
            </w:r>
          </w:p>
          <w:p w:rsidR="00000000" w:rsidDel="00000000" w:rsidP="00000000" w:rsidRDefault="00000000" w:rsidRPr="00000000" w14:paraId="00000067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hd w:fill="ffffff" w:val="clea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a)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at her home(X)</w:t>
            </w:r>
          </w:p>
          <w:p w:rsidR="00000000" w:rsidDel="00000000" w:rsidP="00000000" w:rsidRDefault="00000000" w:rsidRPr="00000000" w14:paraId="00000069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b) at the ceremony</w:t>
            </w:r>
          </w:p>
          <w:p w:rsidR="00000000" w:rsidDel="00000000" w:rsidP="00000000" w:rsidRDefault="00000000" w:rsidRPr="00000000" w14:paraId="0000006A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 What is the first event at the celebration?</w:t>
            </w:r>
          </w:p>
          <w:p w:rsidR="00000000" w:rsidDel="00000000" w:rsidP="00000000" w:rsidRDefault="00000000" w:rsidRPr="00000000" w14:paraId="0000006C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hd w:fill="ffffff" w:val="clea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a)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the bridge and groom dance(X)</w:t>
            </w:r>
          </w:p>
          <w:p w:rsidR="00000000" w:rsidDel="00000000" w:rsidP="00000000" w:rsidRDefault="00000000" w:rsidRPr="00000000" w14:paraId="0000006E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b) everyone eats and drinks</w:t>
            </w:r>
          </w:p>
          <w:p w:rsidR="00000000" w:rsidDel="00000000" w:rsidP="00000000" w:rsidRDefault="00000000" w:rsidRPr="00000000" w14:paraId="0000006F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Q1 Do you think a wedding should have traditional elements?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A1 Yes, I believe every wedding should have a ceremony.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Q2 Do you go to church for weddings?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A2 No, we have ceremonies in family homes.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Q3 Where is a good place to take wedding photos?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A3 I think the beach would be beautiful.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Q4 Do you like to dance at weddings?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A4 Yes, weddings are fun and energetic!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Q5 What is your favorite part about weddings?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A5 I really enjoy the food.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( 4 ) Yes, weddings are fun and energetic!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( 1 ) Yes, I believe every wedding should have a ceremony.</w:t>
              <w:br w:type="textWrapping"/>
              <w:t xml:space="preserve">( 5 ) I really enjoy the food.</w:t>
              <w:br w:type="textWrapping"/>
              <w:t xml:space="preserve">( 2 ) No, we have ceremonies in family homes.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( 3 ) I think the beach would be beautiful.</w:t>
              <w:br w:type="textWrapping"/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What are your answers to the questions?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7F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728663" cy="728663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3" cy="7286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0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81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82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3"/>
      <w:tblW w:w="9340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340"/>
      <w:tblGridChange w:id="0">
        <w:tblGrid>
          <w:gridCol w:w="934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88">
          <w:pPr>
            <w:pStyle w:val="Heading4"/>
            <w:jc w:val="center"/>
            <w:rPr>
              <w:rFonts w:ascii="Arial" w:cs="Arial" w:eastAsia="Arial" w:hAnsi="Arial"/>
            </w:rPr>
          </w:pPr>
          <w:bookmarkStart w:colFirst="0" w:colLast="0" w:name="_810j16pncan5" w:id="0"/>
          <w:bookmarkEnd w:id="0"/>
          <w:hyperlink r:id="rId1">
            <w:r w:rsidDel="00000000" w:rsidR="00000000" w:rsidRPr="00000000">
              <w:rPr>
                <w:rFonts w:ascii="Arial" w:cs="Arial" w:eastAsia="Arial" w:hAnsi="Arial"/>
                <w:color w:val="1155cc"/>
                <w:u w:val="single"/>
                <w:rtl w:val="0"/>
              </w:rPr>
              <w:t xml:space="preserve">Video #681</w:t>
            </w:r>
          </w:hyperlink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| English Listening Lesson Library Online | </w:t>
          </w:r>
          <w:hyperlink r:id="rId2">
            <w:r w:rsidDel="00000000" w:rsidR="00000000" w:rsidRPr="00000000">
              <w:rPr>
                <w:rFonts w:ascii="Arial" w:cs="Arial" w:eastAsia="Arial" w:hAnsi="Arial"/>
                <w:color w:val="1155cc"/>
                <w:u w:val="single"/>
                <w:rtl w:val="0"/>
              </w:rPr>
              <w:t xml:space="preserve">elllo.org 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elllo.org/video/0676/681-Lilit-Wedding.htm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elllo.org/video/0676/681-Lilit-Wedding.ht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elllo.org/video/0676/681-Lilit-Wedding.htm" TargetMode="External"/><Relationship Id="rId2" Type="http://schemas.openxmlformats.org/officeDocument/2006/relationships/hyperlink" Target="https://www.el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